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31" w:rsidRPr="00C63731" w:rsidRDefault="00C63731" w:rsidP="00C63731">
      <w:pPr>
        <w:widowControl w:val="0"/>
        <w:autoSpaceDE w:val="0"/>
        <w:autoSpaceDN w:val="0"/>
        <w:spacing w:before="67" w:after="0" w:line="240" w:lineRule="auto"/>
        <w:ind w:left="645" w:right="645"/>
        <w:jc w:val="center"/>
        <w:rPr>
          <w:rFonts w:ascii="Times New Roman" w:eastAsia="Times New Roman" w:hAnsi="Times New Roman" w:cs="Times New Roman"/>
          <w:b/>
          <w:spacing w:val="-7"/>
          <w:sz w:val="28"/>
        </w:rPr>
      </w:pPr>
      <w:r w:rsidRPr="00C63731">
        <w:rPr>
          <w:rFonts w:ascii="Times New Roman" w:eastAsia="Times New Roman" w:hAnsi="Times New Roman" w:cs="Times New Roman"/>
          <w:b/>
          <w:sz w:val="28"/>
        </w:rPr>
        <w:t>Муниципальное</w:t>
      </w:r>
      <w:r w:rsidRPr="00C63731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sz w:val="28"/>
        </w:rPr>
        <w:t>бюджетное</w:t>
      </w:r>
      <w:r w:rsidRPr="00C63731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</w:p>
    <w:p w:rsidR="00C63731" w:rsidRPr="00C63731" w:rsidRDefault="00C63731" w:rsidP="00C63731">
      <w:pPr>
        <w:widowControl w:val="0"/>
        <w:autoSpaceDE w:val="0"/>
        <w:autoSpaceDN w:val="0"/>
        <w:spacing w:before="67" w:after="0" w:line="240" w:lineRule="auto"/>
        <w:ind w:left="645" w:right="64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63731">
        <w:rPr>
          <w:rFonts w:ascii="Times New Roman" w:eastAsia="Times New Roman" w:hAnsi="Times New Roman" w:cs="Times New Roman"/>
          <w:b/>
          <w:sz w:val="28"/>
        </w:rPr>
        <w:t>дошкольное</w:t>
      </w:r>
      <w:r w:rsidRPr="00C63731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sz w:val="28"/>
        </w:rPr>
        <w:t>образовательное</w:t>
      </w:r>
      <w:r w:rsidRPr="00C63731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sz w:val="28"/>
        </w:rPr>
        <w:t xml:space="preserve">учреждение  </w:t>
      </w:r>
    </w:p>
    <w:p w:rsidR="00C63731" w:rsidRPr="00615D5E" w:rsidRDefault="00C63731" w:rsidP="00615D5E">
      <w:pPr>
        <w:widowControl w:val="0"/>
        <w:autoSpaceDE w:val="0"/>
        <w:autoSpaceDN w:val="0"/>
        <w:spacing w:before="67" w:after="0" w:line="240" w:lineRule="auto"/>
        <w:ind w:left="645" w:right="645"/>
        <w:jc w:val="center"/>
        <w:rPr>
          <w:rFonts w:ascii="Times New Roman" w:eastAsia="Times New Roman" w:hAnsi="Times New Roman" w:cs="Times New Roman"/>
          <w:sz w:val="28"/>
        </w:rPr>
      </w:pPr>
      <w:r w:rsidRPr="00C63731">
        <w:rPr>
          <w:rFonts w:ascii="Times New Roman" w:eastAsia="Times New Roman" w:hAnsi="Times New Roman" w:cs="Times New Roman"/>
          <w:b/>
          <w:sz w:val="28"/>
        </w:rPr>
        <w:t>«Шахтёрский ясли-сад № 14»</w:t>
      </w:r>
    </w:p>
    <w:p w:rsidR="00C63731" w:rsidRPr="00C63731" w:rsidRDefault="00C63731" w:rsidP="00C63731">
      <w:pPr>
        <w:widowControl w:val="0"/>
        <w:autoSpaceDE w:val="0"/>
        <w:autoSpaceDN w:val="0"/>
        <w:spacing w:before="252" w:after="0" w:line="237" w:lineRule="auto"/>
        <w:ind w:left="258" w:firstLine="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Карта оценки состояния развивающей предметно-пространственной среды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МБДОУ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 «ШАХТЁРСКИЙ Я/С № </w:t>
      </w:r>
      <w:proofErr w:type="gramStart"/>
      <w:r w:rsidRPr="00C63731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  <w:t>14»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</w:t>
      </w:r>
      <w:proofErr w:type="gramEnd"/>
      <w:r w:rsidRPr="00C63731">
        <w:rPr>
          <w:rFonts w:ascii="Times New Roman" w:eastAsia="Times New Roman" w:hAnsi="Times New Roman" w:cs="Times New Roman"/>
          <w:b/>
          <w:bCs/>
          <w:color w:val="212121"/>
          <w:spacing w:val="-5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требованиям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3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ФГОС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ФОП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8"/>
        </w:rPr>
        <w:t xml:space="preserve"> </w:t>
      </w:r>
      <w:r w:rsidRPr="00C6373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ДО</w:t>
      </w:r>
    </w:p>
    <w:p w:rsidR="00C63731" w:rsidRPr="00C63731" w:rsidRDefault="00C63731" w:rsidP="00C6373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0"/>
          <w:szCs w:val="24"/>
        </w:rPr>
      </w:pPr>
      <w:r w:rsidRPr="00C637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1A8667" wp14:editId="0EA2F7D3">
                <wp:simplePos x="0" y="0"/>
                <wp:positionH relativeFrom="page">
                  <wp:posOffset>896416</wp:posOffset>
                </wp:positionH>
                <wp:positionV relativeFrom="paragraph">
                  <wp:posOffset>92007</wp:posOffset>
                </wp:positionV>
                <wp:extent cx="5769610" cy="190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1905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5769229" y="1524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30589" id="Graphic 2" o:spid="_x0000_s1026" style="position:absolute;margin-left:70.6pt;margin-top:7.25pt;width:454.3pt;height: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" path="m5769229,l,,,1524r5769229,l5769229,xe" fillcolor="#ccc" stroked="f">
                <v:path arrowok="t"/>
                <w10:wrap type="topAndBottom" anchorx="page"/>
              </v:shape>
            </w:pict>
          </mc:Fallback>
        </mc:AlternateContent>
      </w:r>
    </w:p>
    <w:p w:rsidR="00C63731" w:rsidRPr="00C63731" w:rsidRDefault="00C63731" w:rsidP="00C6373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7"/>
          <w:szCs w:val="24"/>
        </w:rPr>
      </w:pPr>
    </w:p>
    <w:tbl>
      <w:tblPr>
        <w:tblStyle w:val="TableNormal"/>
        <w:tblW w:w="9940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7506"/>
        <w:gridCol w:w="851"/>
        <w:gridCol w:w="1134"/>
      </w:tblGrid>
      <w:tr w:rsidR="00C63731" w:rsidRPr="00C63731" w:rsidTr="009F5AA4">
        <w:trPr>
          <w:trHeight w:val="666"/>
        </w:trPr>
        <w:tc>
          <w:tcPr>
            <w:tcW w:w="449" w:type="dxa"/>
          </w:tcPr>
          <w:p w:rsidR="00C63731" w:rsidRPr="00C63731" w:rsidRDefault="00C63731" w:rsidP="00C63731">
            <w:pPr>
              <w:spacing w:before="71"/>
              <w:ind w:left="14" w:right="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№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Баллы</w:t>
            </w:r>
            <w:proofErr w:type="spellEnd"/>
          </w:p>
        </w:tc>
        <w:tc>
          <w:tcPr>
            <w:tcW w:w="1134" w:type="dxa"/>
          </w:tcPr>
          <w:p w:rsidR="00C63731" w:rsidRPr="00C63731" w:rsidRDefault="00C63731" w:rsidP="00C63731">
            <w:pPr>
              <w:spacing w:before="71"/>
              <w:ind w:left="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Примечание</w:t>
            </w:r>
            <w:proofErr w:type="spellEnd"/>
          </w:p>
        </w:tc>
      </w:tr>
      <w:tr w:rsidR="00C63731" w:rsidRPr="00C63731" w:rsidTr="009F5AA4">
        <w:trPr>
          <w:trHeight w:val="412"/>
        </w:trPr>
        <w:tc>
          <w:tcPr>
            <w:tcW w:w="8806" w:type="dxa"/>
            <w:gridSpan w:val="3"/>
          </w:tcPr>
          <w:p w:rsidR="00C63731" w:rsidRPr="00C63731" w:rsidRDefault="00C63731" w:rsidP="00C63731">
            <w:pPr>
              <w:spacing w:before="75"/>
              <w:ind w:left="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</w:t>
            </w:r>
            <w:r w:rsidRPr="00C63731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Содержательная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насыщенность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703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1.1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66"/>
              <w:ind w:left="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Объекты</w:t>
            </w: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среды</w:t>
            </w: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соответствуют</w:t>
            </w: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возрастным</w:t>
            </w:r>
            <w:r w:rsidRPr="00C63731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возможностям детей и содержанию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</w:rPr>
              <w:t>ФОП ДО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1857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1.2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66"/>
              <w:ind w:left="7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Объекты</w:t>
            </w:r>
            <w:r w:rsidRPr="00C637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среды</w:t>
            </w:r>
            <w:r w:rsidRPr="00C637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достаточно</w:t>
            </w:r>
            <w:r w:rsidRPr="00C637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разнообразны,</w:t>
            </w:r>
            <w:r w:rsidRPr="00C637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чтобы</w:t>
            </w:r>
            <w:r w:rsidRPr="00C637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обеспечить: игровую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активность;</w:t>
            </w:r>
          </w:p>
          <w:p w:rsidR="00C63731" w:rsidRPr="00C63731" w:rsidRDefault="00C63731" w:rsidP="00C63731">
            <w:pPr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</w:rPr>
              <w:t>познавательную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активность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C63731" w:rsidRPr="00C63731" w:rsidRDefault="00C63731" w:rsidP="00C63731">
            <w:pPr>
              <w:numPr>
                <w:ilvl w:val="0"/>
                <w:numId w:val="2"/>
              </w:numPr>
              <w:tabs>
                <w:tab w:val="left" w:pos="796"/>
              </w:tabs>
              <w:spacing w:line="293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исследовательскую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творческую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активность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;</w:t>
            </w:r>
          </w:p>
          <w:p w:rsidR="00C63731" w:rsidRPr="00C63731" w:rsidRDefault="00C63731" w:rsidP="00C63731">
            <w:pPr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ind w:right="5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экспериментирование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 доступными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детям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материалами, в том числе с песком и водой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937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1.3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66"/>
              <w:ind w:left="76" w:righ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Оформленная</w:t>
            </w:r>
            <w:r w:rsidRPr="00C63731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среда</w:t>
            </w:r>
            <w:r w:rsidRPr="00C63731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доступна</w:t>
            </w:r>
            <w:r w:rsidRPr="00C63731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воспитанникам</w:t>
            </w:r>
            <w:r w:rsidRPr="00C63731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соответствует их</w:t>
            </w:r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возрастным потребностям во</w:t>
            </w:r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373"/>
        </w:trPr>
        <w:tc>
          <w:tcPr>
            <w:tcW w:w="8806" w:type="dxa"/>
            <w:gridSpan w:val="3"/>
          </w:tcPr>
          <w:p w:rsidR="00C63731" w:rsidRPr="00C63731" w:rsidRDefault="00C63731" w:rsidP="00C63731">
            <w:pPr>
              <w:spacing w:before="75"/>
              <w:ind w:left="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</w:t>
            </w:r>
            <w:r w:rsidRPr="00C63731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Трансформируемость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978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2.1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Среда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может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видоизменяться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в</w:t>
            </w:r>
            <w:r w:rsidRPr="00C63731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зависимости от</w:t>
            </w:r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образовательной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ситуации, в</w:t>
            </w:r>
            <w:r w:rsidRPr="00C6373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том числе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</w:t>
            </w:r>
            <w:r w:rsidRPr="00C6373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меняющихся интересов и возможностей детей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422"/>
        </w:trPr>
        <w:tc>
          <w:tcPr>
            <w:tcW w:w="8806" w:type="dxa"/>
            <w:gridSpan w:val="3"/>
          </w:tcPr>
          <w:p w:rsidR="00C63731" w:rsidRPr="00C63731" w:rsidRDefault="00C63731" w:rsidP="00C63731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</w:t>
            </w:r>
            <w:r w:rsidRPr="00C63731">
              <w:rPr>
                <w:rFonts w:ascii="Times New Roman" w:eastAsia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Полифункциональность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1265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3.1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66"/>
              <w:ind w:left="76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279"/>
        </w:trPr>
        <w:tc>
          <w:tcPr>
            <w:tcW w:w="8806" w:type="dxa"/>
            <w:gridSpan w:val="3"/>
          </w:tcPr>
          <w:p w:rsidR="00C63731" w:rsidRPr="00C63731" w:rsidRDefault="00C63731" w:rsidP="00C63731">
            <w:pPr>
              <w:spacing w:before="73"/>
              <w:ind w:left="74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</w:t>
            </w:r>
            <w:r w:rsidRPr="00C6373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Вариативность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среды</w:t>
            </w:r>
            <w:proofErr w:type="spellEnd"/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702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4.1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Среда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содержит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разные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пространства —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>для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игры,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конструирования, уединения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700"/>
        </w:trPr>
        <w:tc>
          <w:tcPr>
            <w:tcW w:w="449" w:type="dxa"/>
          </w:tcPr>
          <w:p w:rsidR="00C63731" w:rsidRPr="00C63731" w:rsidRDefault="00C63731" w:rsidP="00C63731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4.2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66"/>
              <w:ind w:left="7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пространстве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оборудованы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центры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интересов,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которые дают возможность детям приобрести разнообразный опыт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731" w:rsidRPr="00C63731" w:rsidTr="009F5AA4">
        <w:trPr>
          <w:trHeight w:val="703"/>
        </w:trPr>
        <w:tc>
          <w:tcPr>
            <w:tcW w:w="449" w:type="dxa"/>
          </w:tcPr>
          <w:p w:rsidR="00C63731" w:rsidRPr="00C63731" w:rsidRDefault="00C63731" w:rsidP="00C63731">
            <w:pPr>
              <w:spacing w:before="71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4.3</w:t>
            </w:r>
          </w:p>
        </w:tc>
        <w:tc>
          <w:tcPr>
            <w:tcW w:w="7506" w:type="dxa"/>
          </w:tcPr>
          <w:p w:rsidR="00C63731" w:rsidRPr="00C63731" w:rsidRDefault="00C63731" w:rsidP="00C63731">
            <w:pPr>
              <w:spacing w:before="68"/>
              <w:ind w:left="76" w:right="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Среда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содержит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разнообразные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материалы,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игры,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игрушки и оборудование, обеспечивающие свободный выбор детей</w:t>
            </w:r>
          </w:p>
        </w:tc>
        <w:tc>
          <w:tcPr>
            <w:tcW w:w="851" w:type="dxa"/>
          </w:tcPr>
          <w:p w:rsidR="00C63731" w:rsidRPr="00C63731" w:rsidRDefault="00C63731" w:rsidP="00C63731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C63731" w:rsidRPr="00C63731" w:rsidRDefault="00C63731" w:rsidP="00C637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D5E" w:rsidRPr="00C63731" w:rsidTr="009F5AA4">
        <w:trPr>
          <w:trHeight w:val="703"/>
        </w:trPr>
        <w:tc>
          <w:tcPr>
            <w:tcW w:w="449" w:type="dxa"/>
          </w:tcPr>
          <w:p w:rsidR="00615D5E" w:rsidRPr="00C63731" w:rsidRDefault="00615D5E" w:rsidP="00615D5E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4.4</w:t>
            </w:r>
          </w:p>
        </w:tc>
        <w:tc>
          <w:tcPr>
            <w:tcW w:w="7506" w:type="dxa"/>
          </w:tcPr>
          <w:p w:rsidR="00615D5E" w:rsidRPr="00C63731" w:rsidRDefault="00615D5E" w:rsidP="00615D5E">
            <w:pPr>
              <w:spacing w:before="66"/>
              <w:ind w:left="76" w:right="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Игровой материал периодически меняется, появляются</w:t>
            </w:r>
            <w:r w:rsidRPr="00C63731">
              <w:rPr>
                <w:rFonts w:ascii="Times New Roman" w:eastAsia="Times New Roman" w:hAnsi="Times New Roman" w:cs="Times New Roman"/>
                <w:spacing w:val="4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851" w:type="dxa"/>
          </w:tcPr>
          <w:p w:rsidR="00615D5E" w:rsidRPr="00C63731" w:rsidRDefault="00615D5E" w:rsidP="00615D5E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D5E" w:rsidRPr="00C63731" w:rsidTr="00381FFA">
        <w:trPr>
          <w:trHeight w:val="703"/>
        </w:trPr>
        <w:tc>
          <w:tcPr>
            <w:tcW w:w="9940" w:type="dxa"/>
            <w:gridSpan w:val="4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</w:t>
            </w:r>
            <w:r w:rsidRPr="00C63731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Доступность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среды</w:t>
            </w:r>
            <w:proofErr w:type="spellEnd"/>
          </w:p>
        </w:tc>
      </w:tr>
      <w:tr w:rsidR="00615D5E" w:rsidRPr="00C63731" w:rsidTr="009F5AA4">
        <w:trPr>
          <w:trHeight w:val="703"/>
        </w:trPr>
        <w:tc>
          <w:tcPr>
            <w:tcW w:w="449" w:type="dxa"/>
          </w:tcPr>
          <w:p w:rsidR="00615D5E" w:rsidRPr="00C63731" w:rsidRDefault="00615D5E" w:rsidP="00615D5E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5.1</w:t>
            </w:r>
          </w:p>
        </w:tc>
        <w:tc>
          <w:tcPr>
            <w:tcW w:w="7506" w:type="dxa"/>
          </w:tcPr>
          <w:p w:rsidR="00615D5E" w:rsidRPr="00C63731" w:rsidRDefault="00615D5E" w:rsidP="00615D5E">
            <w:pPr>
              <w:spacing w:before="66"/>
              <w:ind w:left="76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 помещения, где осуществляется образовательная деятельность,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доступны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для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воспитанников</w:t>
            </w:r>
            <w:r w:rsidRPr="00C63731">
              <w:rPr>
                <w:rFonts w:ascii="Times New Roman" w:eastAsia="Times New Roman" w:hAnsi="Times New Roman" w:cs="Times New Roman"/>
                <w:spacing w:val="80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615D5E" w:rsidRPr="00C63731" w:rsidRDefault="00615D5E" w:rsidP="00615D5E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D5E" w:rsidRPr="00C63731" w:rsidTr="009F5AA4">
        <w:trPr>
          <w:trHeight w:val="703"/>
        </w:trPr>
        <w:tc>
          <w:tcPr>
            <w:tcW w:w="449" w:type="dxa"/>
          </w:tcPr>
          <w:p w:rsidR="00615D5E" w:rsidRPr="00C63731" w:rsidRDefault="00615D5E" w:rsidP="00615D5E">
            <w:pPr>
              <w:spacing w:before="71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lastRenderedPageBreak/>
              <w:t>5.2</w:t>
            </w:r>
          </w:p>
        </w:tc>
        <w:tc>
          <w:tcPr>
            <w:tcW w:w="7506" w:type="dxa"/>
          </w:tcPr>
          <w:p w:rsidR="00615D5E" w:rsidRPr="00C63731" w:rsidRDefault="00615D5E" w:rsidP="00615D5E">
            <w:pPr>
              <w:spacing w:before="68"/>
              <w:ind w:left="76" w:right="5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851" w:type="dxa"/>
          </w:tcPr>
          <w:p w:rsidR="00615D5E" w:rsidRPr="00C63731" w:rsidRDefault="00615D5E" w:rsidP="00615D5E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D5E" w:rsidRPr="00C63731" w:rsidTr="009F5AA4">
        <w:trPr>
          <w:trHeight w:val="703"/>
        </w:trPr>
        <w:tc>
          <w:tcPr>
            <w:tcW w:w="449" w:type="dxa"/>
          </w:tcPr>
          <w:p w:rsidR="00615D5E" w:rsidRPr="00C63731" w:rsidRDefault="00615D5E" w:rsidP="00615D5E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5.3</w:t>
            </w:r>
          </w:p>
        </w:tc>
        <w:tc>
          <w:tcPr>
            <w:tcW w:w="7506" w:type="dxa"/>
          </w:tcPr>
          <w:p w:rsidR="00615D5E" w:rsidRPr="00C63731" w:rsidRDefault="00615D5E" w:rsidP="00615D5E">
            <w:pPr>
              <w:spacing w:before="68"/>
              <w:ind w:left="7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</w:t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материалы</w:t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</w:t>
            </w:r>
            <w:r w:rsidRPr="00C6373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оборудование</w:t>
            </w:r>
            <w:r w:rsidRPr="00C63731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исправны</w:t>
            </w:r>
          </w:p>
        </w:tc>
        <w:tc>
          <w:tcPr>
            <w:tcW w:w="851" w:type="dxa"/>
          </w:tcPr>
          <w:p w:rsidR="00615D5E" w:rsidRPr="00C63731" w:rsidRDefault="00615D5E" w:rsidP="00615D5E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D5E" w:rsidRPr="00C63731" w:rsidTr="006533AB">
        <w:trPr>
          <w:trHeight w:val="703"/>
        </w:trPr>
        <w:tc>
          <w:tcPr>
            <w:tcW w:w="9940" w:type="dxa"/>
            <w:gridSpan w:val="4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</w:t>
            </w:r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Безопасность</w:t>
            </w:r>
            <w:proofErr w:type="spellEnd"/>
            <w:r w:rsidRPr="00C63731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63731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среды</w:t>
            </w:r>
            <w:proofErr w:type="spellEnd"/>
          </w:p>
        </w:tc>
      </w:tr>
      <w:tr w:rsidR="00615D5E" w:rsidRPr="00C63731" w:rsidTr="009F5AA4">
        <w:trPr>
          <w:trHeight w:val="703"/>
        </w:trPr>
        <w:tc>
          <w:tcPr>
            <w:tcW w:w="449" w:type="dxa"/>
          </w:tcPr>
          <w:p w:rsidR="00615D5E" w:rsidRPr="00C63731" w:rsidRDefault="00615D5E" w:rsidP="00615D5E">
            <w:pPr>
              <w:spacing w:before="68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6.1</w:t>
            </w:r>
          </w:p>
        </w:tc>
        <w:tc>
          <w:tcPr>
            <w:tcW w:w="7506" w:type="dxa"/>
          </w:tcPr>
          <w:p w:rsidR="00615D5E" w:rsidRPr="00C63731" w:rsidRDefault="00615D5E" w:rsidP="00615D5E">
            <w:pPr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</w:t>
            </w:r>
            <w:r w:rsidRPr="00C63731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szCs w:val="26"/>
                <w:lang w:val="ru-RU"/>
              </w:rPr>
              <w:t xml:space="preserve"> 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элементы</w:t>
            </w:r>
            <w:r w:rsidRPr="00C63731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szCs w:val="26"/>
                <w:lang w:val="ru-RU"/>
              </w:rPr>
              <w:t xml:space="preserve"> 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среды</w:t>
            </w:r>
            <w:r w:rsidRPr="00C63731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szCs w:val="26"/>
                <w:lang w:val="ru-RU"/>
              </w:rPr>
              <w:t xml:space="preserve"> 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соответствуют</w:t>
            </w:r>
            <w:r w:rsidRPr="00C63731">
              <w:rPr>
                <w:rFonts w:ascii="Times New Roman" w:eastAsia="Times New Roman" w:hAnsi="Times New Roman" w:cs="Times New Roman"/>
                <w:spacing w:val="80"/>
                <w:w w:val="150"/>
                <w:sz w:val="26"/>
                <w:szCs w:val="26"/>
                <w:lang w:val="ru-RU"/>
              </w:rPr>
              <w:t xml:space="preserve"> 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требованиям по обеспечению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>надежности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и</w:t>
            </w:r>
            <w:r w:rsidRPr="00C63731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  <w:lang w:val="ru-RU"/>
              </w:rPr>
              <w:t xml:space="preserve"> </w:t>
            </w:r>
            <w:r w:rsidRPr="00C6373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851" w:type="dxa"/>
          </w:tcPr>
          <w:p w:rsidR="00615D5E" w:rsidRPr="00C63731" w:rsidRDefault="00615D5E" w:rsidP="00615D5E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5D5E" w:rsidRPr="00C63731" w:rsidTr="00641607">
        <w:trPr>
          <w:trHeight w:val="703"/>
        </w:trPr>
        <w:tc>
          <w:tcPr>
            <w:tcW w:w="7955" w:type="dxa"/>
            <w:gridSpan w:val="2"/>
          </w:tcPr>
          <w:p w:rsidR="00615D5E" w:rsidRPr="00C63731" w:rsidRDefault="00615D5E" w:rsidP="00615D5E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731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851" w:type="dxa"/>
          </w:tcPr>
          <w:p w:rsidR="00615D5E" w:rsidRPr="00C63731" w:rsidRDefault="00615D5E" w:rsidP="00615D5E">
            <w:pPr>
              <w:spacing w:before="71"/>
              <w:ind w:left="7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731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32</w:t>
            </w:r>
          </w:p>
        </w:tc>
        <w:tc>
          <w:tcPr>
            <w:tcW w:w="1134" w:type="dxa"/>
          </w:tcPr>
          <w:p w:rsidR="00615D5E" w:rsidRPr="00C63731" w:rsidRDefault="00615D5E" w:rsidP="00615D5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63731" w:rsidRPr="00C63731" w:rsidRDefault="00C63731" w:rsidP="00C63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C63731" w:rsidRPr="00C63731" w:rsidSect="00615D5E">
          <w:pgSz w:w="11910" w:h="16840"/>
          <w:pgMar w:top="709" w:right="1240" w:bottom="280" w:left="1240" w:header="720" w:footer="720" w:gutter="0"/>
          <w:cols w:space="720"/>
        </w:sectPr>
      </w:pPr>
    </w:p>
    <w:p w:rsidR="00C63731" w:rsidRDefault="00C63731" w:rsidP="00615D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3731" w:rsidRPr="00C63731" w:rsidRDefault="00C63731" w:rsidP="00C63731">
      <w:pPr>
        <w:widowControl w:val="0"/>
        <w:autoSpaceDE w:val="0"/>
        <w:autoSpaceDN w:val="0"/>
        <w:spacing w:after="0" w:line="240" w:lineRule="auto"/>
        <w:ind w:left="200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Критерии</w:t>
      </w:r>
      <w:r w:rsidRPr="00C63731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C6373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6373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>баллах:</w:t>
      </w:r>
    </w:p>
    <w:p w:rsidR="00C63731" w:rsidRPr="00C63731" w:rsidRDefault="00C63731" w:rsidP="00C63731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«соответствует полностью»</w:t>
      </w:r>
      <w:r w:rsidRPr="00C63731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637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>балла;</w:t>
      </w:r>
    </w:p>
    <w:p w:rsidR="00C63731" w:rsidRPr="00C63731" w:rsidRDefault="00C63731" w:rsidP="00C63731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«частично</w:t>
      </w:r>
      <w:r w:rsidRPr="00C637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соответствует»</w:t>
      </w:r>
      <w:r w:rsidRPr="00C63731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—</w:t>
      </w:r>
      <w:r w:rsidRPr="00C637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637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>балла;</w:t>
      </w:r>
    </w:p>
    <w:p w:rsidR="00C63731" w:rsidRPr="00C63731" w:rsidRDefault="00C63731" w:rsidP="00C63731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«не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соответствует»</w:t>
      </w:r>
      <w:r w:rsidRPr="00C6373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— 1</w:t>
      </w:r>
      <w:r w:rsidRPr="00C63731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>балл.</w:t>
      </w:r>
    </w:p>
    <w:p w:rsidR="00C63731" w:rsidRPr="00C63731" w:rsidRDefault="00C63731" w:rsidP="00C63731">
      <w:pPr>
        <w:widowControl w:val="0"/>
        <w:autoSpaceDE w:val="0"/>
        <w:autoSpaceDN w:val="0"/>
        <w:spacing w:before="238" w:after="0" w:line="240" w:lineRule="auto"/>
        <w:ind w:left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Соответствие</w:t>
      </w:r>
      <w:r w:rsidRPr="00C6373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РППС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63731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>баллам:</w:t>
      </w:r>
    </w:p>
    <w:p w:rsidR="00C63731" w:rsidRPr="00C63731" w:rsidRDefault="00C63731" w:rsidP="00C63731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2" w:after="0" w:line="240" w:lineRule="auto"/>
        <w:ind w:right="19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РППС групп ДОУ полностью или в</w:t>
      </w:r>
      <w:r w:rsidRPr="00C63731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целом соответствует требованиям содержательной насыщенности, </w:t>
      </w:r>
      <w:proofErr w:type="spellStart"/>
      <w:r w:rsidRPr="00C63731">
        <w:rPr>
          <w:rFonts w:ascii="Times New Roman" w:eastAsia="Times New Roman" w:hAnsi="Times New Roman" w:cs="Times New Roman"/>
          <w:sz w:val="26"/>
          <w:szCs w:val="26"/>
        </w:rPr>
        <w:t>полифункциональности</w:t>
      </w:r>
      <w:proofErr w:type="spellEnd"/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63731">
        <w:rPr>
          <w:rFonts w:ascii="Times New Roman" w:eastAsia="Times New Roman" w:hAnsi="Times New Roman" w:cs="Times New Roman"/>
          <w:sz w:val="26"/>
          <w:szCs w:val="26"/>
        </w:rPr>
        <w:t>трансформируемости</w:t>
      </w:r>
      <w:proofErr w:type="spellEnd"/>
      <w:r w:rsidRPr="00C63731">
        <w:rPr>
          <w:rFonts w:ascii="Times New Roman" w:eastAsia="Times New Roman" w:hAnsi="Times New Roman" w:cs="Times New Roman"/>
          <w:sz w:val="26"/>
          <w:szCs w:val="26"/>
        </w:rPr>
        <w:t>, доступности, безопасности — 27 – 39 баллов;</w:t>
      </w:r>
    </w:p>
    <w:p w:rsidR="00C63731" w:rsidRPr="00C63731" w:rsidRDefault="00C63731" w:rsidP="00C63731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3" w:after="0" w:line="240" w:lineRule="auto"/>
        <w:ind w:right="1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 w:rsidRPr="00C63731">
        <w:rPr>
          <w:rFonts w:ascii="Times New Roman" w:eastAsia="Times New Roman" w:hAnsi="Times New Roman" w:cs="Times New Roman"/>
          <w:sz w:val="26"/>
          <w:szCs w:val="26"/>
        </w:rPr>
        <w:t>полифункциональности</w:t>
      </w:r>
      <w:proofErr w:type="spellEnd"/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63731">
        <w:rPr>
          <w:rFonts w:ascii="Times New Roman" w:eastAsia="Times New Roman" w:hAnsi="Times New Roman" w:cs="Times New Roman"/>
          <w:sz w:val="26"/>
          <w:szCs w:val="26"/>
        </w:rPr>
        <w:t>трансформируемости</w:t>
      </w:r>
      <w:proofErr w:type="spellEnd"/>
      <w:r w:rsidRPr="00C63731">
        <w:rPr>
          <w:rFonts w:ascii="Times New Roman" w:eastAsia="Times New Roman" w:hAnsi="Times New Roman" w:cs="Times New Roman"/>
          <w:sz w:val="26"/>
          <w:szCs w:val="26"/>
        </w:rPr>
        <w:t>, доступности, безопасности — до 27 баллов;</w:t>
      </w:r>
    </w:p>
    <w:p w:rsidR="00615D5E" w:rsidRDefault="00C63731" w:rsidP="00615D5E">
      <w:pPr>
        <w:widowControl w:val="0"/>
        <w:numPr>
          <w:ilvl w:val="0"/>
          <w:numId w:val="1"/>
        </w:numPr>
        <w:tabs>
          <w:tab w:val="left" w:pos="920"/>
        </w:tabs>
        <w:autoSpaceDE w:val="0"/>
        <w:autoSpaceDN w:val="0"/>
        <w:spacing w:before="8" w:after="0" w:line="240" w:lineRule="auto"/>
        <w:ind w:right="19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 w:rsidRPr="00C63731">
        <w:rPr>
          <w:rFonts w:ascii="Times New Roman" w:eastAsia="Times New Roman" w:hAnsi="Times New Roman" w:cs="Times New Roman"/>
          <w:sz w:val="26"/>
          <w:szCs w:val="26"/>
        </w:rPr>
        <w:t>полифункциональности</w:t>
      </w:r>
      <w:proofErr w:type="spellEnd"/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C63731">
        <w:rPr>
          <w:rFonts w:ascii="Times New Roman" w:eastAsia="Times New Roman" w:hAnsi="Times New Roman" w:cs="Times New Roman"/>
          <w:sz w:val="26"/>
          <w:szCs w:val="26"/>
        </w:rPr>
        <w:t>трансформируемости</w:t>
      </w:r>
      <w:proofErr w:type="spellEnd"/>
      <w:r w:rsidRPr="00C63731">
        <w:rPr>
          <w:rFonts w:ascii="Times New Roman" w:eastAsia="Times New Roman" w:hAnsi="Times New Roman" w:cs="Times New Roman"/>
          <w:sz w:val="26"/>
          <w:szCs w:val="26"/>
        </w:rPr>
        <w:t>, доступности, безопасности — 20 и ниже.</w:t>
      </w:r>
    </w:p>
    <w:p w:rsidR="00615D5E" w:rsidRDefault="00615D5E" w:rsidP="00615D5E">
      <w:pPr>
        <w:widowControl w:val="0"/>
        <w:tabs>
          <w:tab w:val="left" w:pos="920"/>
        </w:tabs>
        <w:autoSpaceDE w:val="0"/>
        <w:autoSpaceDN w:val="0"/>
        <w:spacing w:before="8" w:after="0" w:line="240" w:lineRule="auto"/>
        <w:ind w:left="920" w:right="19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3731" w:rsidRPr="00615D5E" w:rsidRDefault="00C63731" w:rsidP="00615D5E">
      <w:pPr>
        <w:widowControl w:val="0"/>
        <w:autoSpaceDE w:val="0"/>
        <w:autoSpaceDN w:val="0"/>
        <w:spacing w:before="8" w:after="0" w:line="240" w:lineRule="auto"/>
        <w:ind w:left="142" w:right="194"/>
        <w:rPr>
          <w:rFonts w:ascii="Times New Roman" w:eastAsia="Times New Roman" w:hAnsi="Times New Roman" w:cs="Times New Roman"/>
          <w:sz w:val="26"/>
          <w:szCs w:val="26"/>
        </w:rPr>
      </w:pPr>
      <w:r w:rsidRPr="00615D5E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  <w:r w:rsidRPr="00615D5E">
        <w:rPr>
          <w:rFonts w:ascii="Times New Roman" w:eastAsia="Times New Roman" w:hAnsi="Times New Roman" w:cs="Times New Roman"/>
          <w:sz w:val="26"/>
          <w:szCs w:val="26"/>
        </w:rPr>
        <w:t xml:space="preserve"> развивающая предметно-пространственная образовательная среда возрастных групп МБДОУ «ШАХТЁРСКИЙ Я/С № 14» в</w:t>
      </w:r>
      <w:r w:rsidRPr="00615D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5D5E">
        <w:rPr>
          <w:rFonts w:ascii="Times New Roman" w:eastAsia="Times New Roman" w:hAnsi="Times New Roman" w:cs="Times New Roman"/>
          <w:sz w:val="26"/>
          <w:szCs w:val="26"/>
        </w:rPr>
        <w:t>целом соответствует требованиям</w:t>
      </w:r>
      <w:r w:rsidRPr="00615D5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615D5E">
        <w:rPr>
          <w:rFonts w:ascii="Times New Roman" w:eastAsia="Times New Roman" w:hAnsi="Times New Roman" w:cs="Times New Roman"/>
          <w:sz w:val="26"/>
          <w:szCs w:val="26"/>
        </w:rPr>
        <w:t xml:space="preserve">содержательной насыщенности, </w:t>
      </w:r>
      <w:proofErr w:type="spellStart"/>
      <w:r w:rsidRPr="00615D5E">
        <w:rPr>
          <w:rFonts w:ascii="Times New Roman" w:eastAsia="Times New Roman" w:hAnsi="Times New Roman" w:cs="Times New Roman"/>
          <w:sz w:val="26"/>
          <w:szCs w:val="26"/>
        </w:rPr>
        <w:t>полифункциональности</w:t>
      </w:r>
      <w:proofErr w:type="spellEnd"/>
      <w:r w:rsidRPr="00615D5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15D5E">
        <w:rPr>
          <w:rFonts w:ascii="Times New Roman" w:eastAsia="Times New Roman" w:hAnsi="Times New Roman" w:cs="Times New Roman"/>
          <w:sz w:val="26"/>
          <w:szCs w:val="26"/>
        </w:rPr>
        <w:t>трансформируемости</w:t>
      </w:r>
      <w:proofErr w:type="spellEnd"/>
      <w:r w:rsidRPr="00615D5E">
        <w:rPr>
          <w:rFonts w:ascii="Times New Roman" w:eastAsia="Times New Roman" w:hAnsi="Times New Roman" w:cs="Times New Roman"/>
          <w:sz w:val="26"/>
          <w:szCs w:val="26"/>
        </w:rPr>
        <w:t>, доступности, безопасности,</w:t>
      </w:r>
      <w:r w:rsidRPr="00615D5E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615D5E">
        <w:rPr>
          <w:rFonts w:ascii="Times New Roman" w:eastAsia="Times New Roman" w:hAnsi="Times New Roman" w:cs="Times New Roman"/>
          <w:sz w:val="26"/>
          <w:szCs w:val="26"/>
        </w:rPr>
        <w:t>направлена на</w:t>
      </w:r>
      <w:r w:rsidRPr="00615D5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15D5E">
        <w:rPr>
          <w:rFonts w:ascii="Times New Roman" w:eastAsia="Times New Roman" w:hAnsi="Times New Roman" w:cs="Times New Roman"/>
          <w:sz w:val="26"/>
          <w:szCs w:val="26"/>
        </w:rPr>
        <w:t>создание социальной ситуации развития</w:t>
      </w:r>
      <w:r w:rsidRPr="00615D5E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615D5E">
        <w:rPr>
          <w:rFonts w:ascii="Times New Roman" w:eastAsia="Times New Roman" w:hAnsi="Times New Roman" w:cs="Times New Roman"/>
          <w:sz w:val="26"/>
          <w:szCs w:val="26"/>
        </w:rPr>
        <w:t>для участников образовательных отношений.</w:t>
      </w:r>
    </w:p>
    <w:p w:rsidR="00C63731" w:rsidRPr="00C63731" w:rsidRDefault="00C63731" w:rsidP="00C63731">
      <w:pPr>
        <w:widowControl w:val="0"/>
        <w:autoSpaceDE w:val="0"/>
        <w:autoSpaceDN w:val="0"/>
        <w:spacing w:before="240" w:after="0" w:line="240" w:lineRule="auto"/>
        <w:ind w:left="200" w:right="194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Но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>в ходе проверки были выявлены недочеты в оформлении РППС. С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целью повышения качества оснащения и построения предметно-пространственной среды </w:t>
      </w:r>
      <w:r w:rsidRPr="00C63731">
        <w:rPr>
          <w:rFonts w:ascii="Times New Roman" w:eastAsia="Times New Roman" w:hAnsi="Times New Roman" w:cs="Times New Roman"/>
          <w:spacing w:val="-2"/>
          <w:sz w:val="26"/>
          <w:szCs w:val="26"/>
        </w:rPr>
        <w:t>рекомендуется:</w:t>
      </w:r>
    </w:p>
    <w:p w:rsidR="00C63731" w:rsidRPr="00C63731" w:rsidRDefault="00C63731" w:rsidP="00C63731">
      <w:pPr>
        <w:pStyle w:val="a3"/>
        <w:widowControl w:val="0"/>
        <w:numPr>
          <w:ilvl w:val="0"/>
          <w:numId w:val="3"/>
        </w:numPr>
        <w:tabs>
          <w:tab w:val="left" w:pos="920"/>
        </w:tabs>
        <w:autoSpaceDE w:val="0"/>
        <w:autoSpaceDN w:val="0"/>
        <w:spacing w:before="240" w:after="0" w:line="240" w:lineRule="auto"/>
        <w:ind w:right="1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C63731" w:rsidRPr="00C63731" w:rsidRDefault="00C63731" w:rsidP="00C63731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>оформить рабочее место воспитателя компьютером/ ноутбуком (лицензионное программное обеспечение), многофункциональным устройством/принтером;</w:t>
      </w:r>
    </w:p>
    <w:p w:rsidR="00C63731" w:rsidRPr="00C63731" w:rsidRDefault="00C63731" w:rsidP="00C63731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в центрах экспериментирования дополнить игровое оборудование, демонстрационные материалы и дидактические пособия, способствующие </w:t>
      </w:r>
      <w:proofErr w:type="gramStart"/>
      <w:r w:rsidRPr="00C63731">
        <w:rPr>
          <w:rFonts w:ascii="Times New Roman" w:eastAsia="Times New Roman" w:hAnsi="Times New Roman" w:cs="Times New Roman"/>
          <w:sz w:val="26"/>
          <w:szCs w:val="26"/>
        </w:rPr>
        <w:t>реализации  поисково</w:t>
      </w:r>
      <w:proofErr w:type="gramEnd"/>
      <w:r w:rsidRPr="00C63731">
        <w:rPr>
          <w:rFonts w:ascii="Times New Roman" w:eastAsia="Times New Roman" w:hAnsi="Times New Roman" w:cs="Times New Roman"/>
          <w:sz w:val="26"/>
          <w:szCs w:val="26"/>
        </w:rPr>
        <w:t>-экспериментальной  и трудовой  деятельности  детей в интеграции с содержанием образовательных областей «Познавательное развитие», «Речевое развитие», «Социально-коммуникативное развитие»;</w:t>
      </w:r>
    </w:p>
    <w:p w:rsidR="00C63731" w:rsidRPr="00C63731" w:rsidRDefault="00C63731" w:rsidP="00C63731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C63731" w:rsidRPr="00C63731" w:rsidSect="00615D5E">
          <w:pgSz w:w="11910" w:h="16840"/>
          <w:pgMar w:top="380" w:right="428" w:bottom="280" w:left="1134" w:header="720" w:footer="720" w:gutter="0"/>
          <w:cols w:space="720"/>
        </w:sectPr>
      </w:pPr>
      <w:r w:rsidRPr="00C63731">
        <w:rPr>
          <w:rFonts w:ascii="Times New Roman" w:eastAsia="Times New Roman" w:hAnsi="Times New Roman" w:cs="Times New Roman"/>
          <w:sz w:val="26"/>
          <w:szCs w:val="26"/>
        </w:rPr>
        <w:t xml:space="preserve">в центрах безопасности разместить схемы, модели по правилам безопасного поведения не только </w:t>
      </w:r>
      <w:r w:rsidR="00615D5E">
        <w:rPr>
          <w:rFonts w:ascii="Times New Roman" w:eastAsia="Times New Roman" w:hAnsi="Times New Roman" w:cs="Times New Roman"/>
          <w:sz w:val="26"/>
          <w:szCs w:val="26"/>
        </w:rPr>
        <w:t>на дороге, но и в быту, п</w:t>
      </w:r>
    </w:p>
    <w:p w:rsidR="00447526" w:rsidRPr="00C63731" w:rsidRDefault="00447526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47526" w:rsidRPr="00C63731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570F8"/>
    <w:multiLevelType w:val="hybridMultilevel"/>
    <w:tmpl w:val="0EAC4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941"/>
    <w:multiLevelType w:val="hybridMultilevel"/>
    <w:tmpl w:val="6B38A4A2"/>
    <w:lvl w:ilvl="0" w:tplc="665AE846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720CF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B7CEEC2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70F28FDC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903CD362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23CF2A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80362A28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AB56A7A0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34FE3EC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32114C3"/>
    <w:multiLevelType w:val="hybridMultilevel"/>
    <w:tmpl w:val="76E24852"/>
    <w:lvl w:ilvl="0" w:tplc="C5FA8416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100AA7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0B0C20A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F5A0882E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F4F86B30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0EA42F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AF2CA706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1E9E0F8C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D4B49C6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85"/>
    <w:rsid w:val="001F1C85"/>
    <w:rsid w:val="00447526"/>
    <w:rsid w:val="00615D5E"/>
    <w:rsid w:val="00C6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66DF"/>
  <w15:chartTrackingRefBased/>
  <w15:docId w15:val="{405BF9B2-B915-485B-903A-D5CDAFB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7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637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3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2024-02-08T03:24:00Z</cp:lastPrinted>
  <dcterms:created xsi:type="dcterms:W3CDTF">2024-02-08T03:21:00Z</dcterms:created>
  <dcterms:modified xsi:type="dcterms:W3CDTF">2024-02-08T12:21:00Z</dcterms:modified>
</cp:coreProperties>
</file>